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B6" w:rsidRDefault="007F61ED">
      <w:pPr>
        <w:jc w:val="center"/>
        <w:rPr>
          <w:rFonts w:ascii="Calibri" w:eastAsia="Calibri" w:hAnsi="Calibri" w:cs="Calibri"/>
        </w:rPr>
      </w:pPr>
      <w:r>
        <w:rPr>
          <w:rFonts w:ascii="Calibri" w:eastAsia="Calibri" w:hAnsi="Calibri" w:cs="Calibri"/>
        </w:rPr>
        <w:t>Lesson – January</w:t>
      </w:r>
    </w:p>
    <w:tbl>
      <w:tblPr>
        <w:tblW w:w="0" w:type="auto"/>
        <w:tblInd w:w="108" w:type="dxa"/>
        <w:tblCellMar>
          <w:left w:w="10" w:type="dxa"/>
          <w:right w:w="10" w:type="dxa"/>
        </w:tblCellMar>
        <w:tblLook w:val="0000" w:firstRow="0" w:lastRow="0" w:firstColumn="0" w:lastColumn="0" w:noHBand="0" w:noVBand="0"/>
      </w:tblPr>
      <w:tblGrid>
        <w:gridCol w:w="1975"/>
        <w:gridCol w:w="7375"/>
      </w:tblGrid>
      <w:tr w:rsidR="00E322B6">
        <w:tblPrEx>
          <w:tblCellMar>
            <w:top w:w="0" w:type="dxa"/>
            <w:bottom w:w="0" w:type="dxa"/>
          </w:tblCellMar>
        </w:tblPrEx>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2B6" w:rsidRDefault="007F61ED">
            <w:pPr>
              <w:spacing w:after="0" w:line="240" w:lineRule="auto"/>
            </w:pPr>
            <w:r>
              <w:rPr>
                <w:rFonts w:ascii="Arial" w:eastAsia="Arial" w:hAnsi="Arial" w:cs="Arial"/>
                <w:b/>
              </w:rPr>
              <w:t xml:space="preserve">Power Standard </w:t>
            </w:r>
          </w:p>
        </w:tc>
        <w:tc>
          <w:tcPr>
            <w:tcW w:w="7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2B6" w:rsidRDefault="00E322B6">
            <w:pPr>
              <w:spacing w:after="0" w:line="240" w:lineRule="auto"/>
              <w:rPr>
                <w:rFonts w:ascii="Calibri" w:eastAsia="Calibri" w:hAnsi="Calibri" w:cs="Calibri"/>
              </w:rPr>
            </w:pPr>
          </w:p>
        </w:tc>
      </w:tr>
      <w:tr w:rsidR="00E322B6">
        <w:tblPrEx>
          <w:tblCellMar>
            <w:top w:w="0" w:type="dxa"/>
            <w:bottom w:w="0" w:type="dxa"/>
          </w:tblCellMar>
        </w:tblPrEx>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2B6" w:rsidRDefault="007F61ED">
            <w:pPr>
              <w:spacing w:after="0" w:line="240" w:lineRule="auto"/>
              <w:rPr>
                <w:rFonts w:ascii="Calibri" w:eastAsia="Calibri" w:hAnsi="Calibri" w:cs="Calibri"/>
              </w:rPr>
            </w:pPr>
            <w:r>
              <w:rPr>
                <w:rFonts w:ascii="Calibri" w:eastAsia="Calibri" w:hAnsi="Calibri" w:cs="Calibri"/>
              </w:rPr>
              <w:t>Learning Objective:</w:t>
            </w:r>
          </w:p>
        </w:tc>
        <w:tc>
          <w:tcPr>
            <w:tcW w:w="7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2B6" w:rsidRDefault="007F61ED">
            <w:pPr>
              <w:spacing w:after="0" w:line="240" w:lineRule="auto"/>
              <w:rPr>
                <w:rFonts w:ascii="Calibri" w:eastAsia="Calibri" w:hAnsi="Calibri" w:cs="Calibri"/>
              </w:rPr>
            </w:pPr>
            <w:r>
              <w:rPr>
                <w:rFonts w:ascii="Calibri" w:eastAsia="Calibri" w:hAnsi="Calibri" w:cs="Calibri"/>
              </w:rPr>
              <w:t>Students will be introduced to what a cover letter is, the importance of a good cover letter, and what a cover letter should contain.</w:t>
            </w:r>
          </w:p>
          <w:p w:rsidR="00E322B6" w:rsidRDefault="00E322B6">
            <w:pPr>
              <w:spacing w:after="0" w:line="240" w:lineRule="auto"/>
              <w:rPr>
                <w:rFonts w:ascii="Calibri" w:eastAsia="Calibri" w:hAnsi="Calibri" w:cs="Calibri"/>
              </w:rPr>
            </w:pPr>
          </w:p>
          <w:p w:rsidR="00E322B6" w:rsidRDefault="007F61ED">
            <w:pPr>
              <w:spacing w:after="0" w:line="240" w:lineRule="auto"/>
              <w:rPr>
                <w:rFonts w:ascii="Calibri" w:eastAsia="Calibri" w:hAnsi="Calibri" w:cs="Calibri"/>
              </w:rPr>
            </w:pPr>
            <w:r>
              <w:rPr>
                <w:rFonts w:ascii="Calibri" w:eastAsia="Calibri" w:hAnsi="Calibri" w:cs="Calibri"/>
              </w:rPr>
              <w:t>Students will begin writing their own cover letter and continue working on their resumes.</w:t>
            </w:r>
          </w:p>
        </w:tc>
      </w:tr>
    </w:tbl>
    <w:p w:rsidR="00001DEA" w:rsidRPr="00001DEA" w:rsidRDefault="00001DEA" w:rsidP="00001DEA">
      <w:pPr>
        <w:rPr>
          <w:rFonts w:ascii="Calibri" w:eastAsia="Calibri" w:hAnsi="Calibri" w:cs="Calibri"/>
          <w:b/>
        </w:rPr>
      </w:pPr>
      <w:r w:rsidRPr="00001DEA">
        <w:rPr>
          <w:rFonts w:ascii="Calibri" w:eastAsia="Calibri" w:hAnsi="Calibri" w:cs="Calibri"/>
          <w:b/>
        </w:rPr>
        <w:t>Overview:</w:t>
      </w:r>
    </w:p>
    <w:p w:rsidR="00E322B6" w:rsidRDefault="00001DEA">
      <w:pPr>
        <w:rPr>
          <w:rFonts w:ascii="Calibri" w:eastAsia="Calibri" w:hAnsi="Calibri" w:cs="Calibri"/>
        </w:rPr>
      </w:pPr>
      <w:r w:rsidRPr="00001DEA">
        <w:rPr>
          <w:rFonts w:ascii="Calibri" w:eastAsia="Calibri" w:hAnsi="Calibri" w:cs="Calibri"/>
        </w:rPr>
        <w:t>ACP stands for Academic and Career Planning. The Wisconsin Department of Public Instruction ACP Model is KNOW, EXPLORE, PLAN, and GO. Senior year of the ACP process at HHS will focus on Go. This includes participating in activities that explore post-secondary planning, resumes, cover letters, interviewing, college acceptance. Advisement will focus on building relationships, applying to college, scholarship applications, job search and interview process.</w:t>
      </w:r>
    </w:p>
    <w:p w:rsidR="00E322B6" w:rsidRDefault="007F61ED">
      <w:pPr>
        <w:rPr>
          <w:rFonts w:ascii="Calibri" w:eastAsia="Calibri" w:hAnsi="Calibri" w:cs="Calibri"/>
        </w:rPr>
      </w:pPr>
      <w:r>
        <w:rPr>
          <w:rFonts w:ascii="Calibri" w:eastAsia="Calibri" w:hAnsi="Calibri" w:cs="Calibri"/>
          <w:b/>
        </w:rPr>
        <w:t>Materials:</w:t>
      </w:r>
      <w:r w:rsidR="00001DEA">
        <w:rPr>
          <w:rFonts w:ascii="Calibri" w:eastAsia="Calibri" w:hAnsi="Calibri" w:cs="Calibri"/>
        </w:rPr>
        <w:t xml:space="preserve">       Individual Computers &amp; </w:t>
      </w:r>
      <w:bookmarkStart w:id="0" w:name="_Hlk491072012"/>
      <w:r w:rsidR="00001DEA">
        <w:rPr>
          <w:rFonts w:ascii="Calibri" w:eastAsia="Calibri" w:hAnsi="Calibri" w:cs="Calibri"/>
        </w:rPr>
        <w:t xml:space="preserve">Teacher Computer/Projector   </w:t>
      </w:r>
      <w:bookmarkStart w:id="1" w:name="_GoBack"/>
      <w:bookmarkEnd w:id="0"/>
      <w:bookmarkEnd w:id="1"/>
    </w:p>
    <w:p w:rsidR="00E322B6" w:rsidRDefault="007F61ED">
      <w:pPr>
        <w:rPr>
          <w:rFonts w:ascii="Calibri" w:eastAsia="Calibri" w:hAnsi="Calibri" w:cs="Calibri"/>
          <w:b/>
          <w:sz w:val="24"/>
        </w:rPr>
      </w:pPr>
      <w:r>
        <w:rPr>
          <w:rFonts w:ascii="Calibri" w:eastAsia="Calibri" w:hAnsi="Calibri" w:cs="Calibri"/>
          <w:b/>
          <w:sz w:val="24"/>
        </w:rPr>
        <w:t xml:space="preserve">Lesson Plan:  </w:t>
      </w:r>
    </w:p>
    <w:p w:rsidR="00E322B6" w:rsidRDefault="007F61ED">
      <w:pPr>
        <w:rPr>
          <w:rFonts w:ascii="Calibri" w:eastAsia="Calibri" w:hAnsi="Calibri" w:cs="Calibri"/>
          <w:b/>
          <w:sz w:val="24"/>
        </w:rPr>
      </w:pPr>
      <w:r>
        <w:rPr>
          <w:rFonts w:ascii="Calibri" w:eastAsia="Calibri" w:hAnsi="Calibri" w:cs="Calibri"/>
          <w:b/>
          <w:sz w:val="24"/>
        </w:rPr>
        <w:t>Cover Letters</w:t>
      </w:r>
    </w:p>
    <w:p w:rsidR="00E322B6" w:rsidRDefault="007F61ED">
      <w:pPr>
        <w:rPr>
          <w:rFonts w:ascii="Calibri" w:eastAsia="Calibri" w:hAnsi="Calibri" w:cs="Calibri"/>
          <w:b/>
          <w:sz w:val="24"/>
        </w:rPr>
      </w:pPr>
      <w:r>
        <w:rPr>
          <w:rFonts w:ascii="Calibri" w:eastAsia="Calibri" w:hAnsi="Calibri" w:cs="Calibri"/>
          <w:b/>
          <w:sz w:val="24"/>
        </w:rPr>
        <w:tab/>
        <w:t>I.</w:t>
      </w:r>
      <w:r>
        <w:rPr>
          <w:rFonts w:ascii="Calibri" w:eastAsia="Calibri" w:hAnsi="Calibri" w:cs="Calibri"/>
          <w:b/>
          <w:sz w:val="24"/>
        </w:rPr>
        <w:tab/>
        <w:t xml:space="preserve"> Introduce cover letters </w:t>
      </w:r>
    </w:p>
    <w:p w:rsidR="00E322B6" w:rsidRDefault="007F61ED">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a)</w:t>
      </w:r>
      <w:r>
        <w:rPr>
          <w:rFonts w:ascii="Calibri" w:eastAsia="Calibri" w:hAnsi="Calibri" w:cs="Calibri"/>
          <w:b/>
          <w:sz w:val="24"/>
        </w:rPr>
        <w:tab/>
        <w:t>use the website below to introduce the cover letter</w:t>
      </w:r>
    </w:p>
    <w:p w:rsidR="00E322B6" w:rsidRDefault="007F61ED">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hyperlink r:id="rId5">
        <w:r>
          <w:rPr>
            <w:rFonts w:ascii="Calibri" w:eastAsia="Calibri" w:hAnsi="Calibri" w:cs="Calibri"/>
            <w:b/>
            <w:color w:val="0000FF"/>
            <w:sz w:val="24"/>
            <w:u w:val="single"/>
          </w:rPr>
          <w:t>https://www.youtube.com/watch?v=mxOli8laZos</w:t>
        </w:r>
      </w:hyperlink>
    </w:p>
    <w:p w:rsidR="00E322B6" w:rsidRDefault="007F61ED">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b)</w:t>
      </w:r>
      <w:r>
        <w:rPr>
          <w:rFonts w:ascii="Calibri" w:eastAsia="Calibri" w:hAnsi="Calibri" w:cs="Calibri"/>
          <w:b/>
          <w:sz w:val="24"/>
        </w:rPr>
        <w:tab/>
        <w:t xml:space="preserve"> </w:t>
      </w:r>
      <w:r w:rsidR="00001DEA">
        <w:rPr>
          <w:rFonts w:ascii="Calibri" w:eastAsia="Calibri" w:hAnsi="Calibri" w:cs="Calibri"/>
          <w:b/>
          <w:sz w:val="24"/>
        </w:rPr>
        <w:t>demonstrate</w:t>
      </w:r>
      <w:r>
        <w:rPr>
          <w:rFonts w:ascii="Calibri" w:eastAsia="Calibri" w:hAnsi="Calibri" w:cs="Calibri"/>
          <w:b/>
          <w:sz w:val="24"/>
        </w:rPr>
        <w:t xml:space="preserve"> examples of good cover letters</w:t>
      </w:r>
    </w:p>
    <w:p w:rsidR="00E322B6" w:rsidRDefault="007F61ED">
      <w:pPr>
        <w:rPr>
          <w:rFonts w:ascii="Calibri" w:eastAsia="Calibri" w:hAnsi="Calibri" w:cs="Calibri"/>
          <w:sz w:val="24"/>
        </w:rPr>
      </w:pPr>
      <w:r>
        <w:rPr>
          <w:rFonts w:ascii="Calibri" w:eastAsia="Calibri" w:hAnsi="Calibri" w:cs="Calibri"/>
          <w:b/>
          <w:sz w:val="24"/>
        </w:rPr>
        <w:tab/>
        <w:t>II.</w:t>
      </w:r>
      <w:r>
        <w:rPr>
          <w:rFonts w:ascii="Calibri" w:eastAsia="Calibri" w:hAnsi="Calibri" w:cs="Calibri"/>
          <w:b/>
          <w:sz w:val="24"/>
        </w:rPr>
        <w:tab/>
        <w:t xml:space="preserve"> Spend the rest of the time completing cover letter and resume</w:t>
      </w:r>
    </w:p>
    <w:p w:rsidR="00E322B6" w:rsidRDefault="00E322B6">
      <w:pPr>
        <w:rPr>
          <w:rFonts w:ascii="Calibri" w:eastAsia="Calibri" w:hAnsi="Calibri" w:cs="Calibri"/>
          <w:sz w:val="24"/>
        </w:rPr>
      </w:pPr>
    </w:p>
    <w:p w:rsidR="00001DEA" w:rsidRDefault="00001DEA" w:rsidP="00001DEA">
      <w:pPr>
        <w:numPr>
          <w:ilvl w:val="0"/>
          <w:numId w:val="1"/>
        </w:numPr>
        <w:ind w:left="360" w:hanging="360"/>
        <w:rPr>
          <w:rFonts w:ascii="Calibri" w:eastAsia="Calibri" w:hAnsi="Calibri" w:cs="Calibri"/>
          <w:sz w:val="24"/>
        </w:rPr>
      </w:pPr>
      <w:r>
        <w:rPr>
          <w:rFonts w:ascii="Calibri" w:eastAsia="Calibri" w:hAnsi="Calibri" w:cs="Calibri"/>
          <w:b/>
          <w:sz w:val="24"/>
        </w:rPr>
        <w:t>Grade Checks:</w:t>
      </w:r>
      <w:r>
        <w:rPr>
          <w:rFonts w:ascii="Calibri" w:eastAsia="Calibri" w:hAnsi="Calibri" w:cs="Calibri"/>
          <w:sz w:val="24"/>
        </w:rPr>
        <w:t xml:space="preserve"> Teachers, with remaining time check grades with 1 or 2 students.  </w:t>
      </w:r>
    </w:p>
    <w:p w:rsidR="00E322B6" w:rsidRDefault="00E322B6" w:rsidP="00001DEA">
      <w:pPr>
        <w:ind w:left="360"/>
        <w:rPr>
          <w:rFonts w:ascii="Calibri" w:eastAsia="Calibri" w:hAnsi="Calibri" w:cs="Calibri"/>
          <w:sz w:val="24"/>
        </w:rPr>
      </w:pPr>
    </w:p>
    <w:p w:rsidR="00E322B6" w:rsidRDefault="00E322B6">
      <w:pPr>
        <w:rPr>
          <w:rFonts w:ascii="Calibri" w:eastAsia="Calibri" w:hAnsi="Calibri" w:cs="Calibri"/>
          <w:sz w:val="24"/>
        </w:rPr>
      </w:pPr>
    </w:p>
    <w:p w:rsidR="00E322B6" w:rsidRDefault="00E322B6">
      <w:pPr>
        <w:ind w:left="1440"/>
        <w:rPr>
          <w:rFonts w:ascii="Calibri" w:eastAsia="Calibri" w:hAnsi="Calibri" w:cs="Calibri"/>
          <w:sz w:val="24"/>
        </w:rPr>
      </w:pPr>
    </w:p>
    <w:p w:rsidR="00E322B6" w:rsidRDefault="007F61ED">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sectPr w:rsidR="00E32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96A80"/>
    <w:multiLevelType w:val="multilevel"/>
    <w:tmpl w:val="EEB07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12686D"/>
    <w:multiLevelType w:val="multilevel"/>
    <w:tmpl w:val="CFF6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322B6"/>
    <w:rsid w:val="00001DEA"/>
    <w:rsid w:val="002B2C5F"/>
    <w:rsid w:val="007F61ED"/>
    <w:rsid w:val="00E3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96CB"/>
  <w15:docId w15:val="{40928EB5-0FD3-4E48-86D9-638C56E6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xOli8laZ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ThomasEllenbecker</cp:lastModifiedBy>
  <cp:revision>3</cp:revision>
  <cp:lastPrinted>2017-08-21T14:57:00Z</cp:lastPrinted>
  <dcterms:created xsi:type="dcterms:W3CDTF">2017-08-21T14:45:00Z</dcterms:created>
  <dcterms:modified xsi:type="dcterms:W3CDTF">2017-08-21T15:00:00Z</dcterms:modified>
</cp:coreProperties>
</file>